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550BC">
        <w:rPr>
          <w:rFonts w:ascii="Times New Roman" w:hAnsi="Times New Roman" w:cs="Times New Roman"/>
          <w:b/>
          <w:sz w:val="28"/>
          <w:szCs w:val="28"/>
        </w:rPr>
        <w:t>м</w:t>
      </w:r>
      <w:r w:rsidR="001E4E7C">
        <w:rPr>
          <w:rFonts w:ascii="Times New Roman" w:hAnsi="Times New Roman" w:cs="Times New Roman"/>
          <w:b/>
          <w:sz w:val="28"/>
          <w:szCs w:val="28"/>
        </w:rPr>
        <w:t>ат</w:t>
      </w:r>
      <w:r w:rsidR="00F2294B">
        <w:rPr>
          <w:rFonts w:ascii="Times New Roman" w:hAnsi="Times New Roman" w:cs="Times New Roman"/>
          <w:b/>
          <w:sz w:val="28"/>
          <w:szCs w:val="28"/>
        </w:rPr>
        <w:t>ериал</w:t>
      </w:r>
      <w:r w:rsidR="001E4E7C">
        <w:rPr>
          <w:rFonts w:ascii="Times New Roman" w:hAnsi="Times New Roman" w:cs="Times New Roman"/>
          <w:b/>
          <w:sz w:val="28"/>
          <w:szCs w:val="28"/>
        </w:rPr>
        <w:t xml:space="preserve">ов </w:t>
      </w:r>
      <w:proofErr w:type="spellStart"/>
      <w:r w:rsidR="00F2294B">
        <w:rPr>
          <w:rFonts w:ascii="Times New Roman" w:hAnsi="Times New Roman" w:cs="Times New Roman"/>
          <w:b/>
          <w:sz w:val="28"/>
          <w:szCs w:val="28"/>
        </w:rPr>
        <w:t>Графлекс</w:t>
      </w:r>
      <w:proofErr w:type="spellEnd"/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550BC">
        <w:rPr>
          <w:rFonts w:ascii="Times New Roman" w:hAnsi="Times New Roman" w:cs="Times New Roman"/>
          <w:b/>
          <w:sz w:val="28"/>
          <w:szCs w:val="28"/>
        </w:rPr>
        <w:t xml:space="preserve"> 16-135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9550BC">
        <w:rPr>
          <w:rFonts w:ascii="Times New Roman" w:hAnsi="Times New Roman" w:cs="Times New Roman"/>
          <w:sz w:val="24"/>
          <w:szCs w:val="24"/>
        </w:rPr>
        <w:t>м</w:t>
      </w:r>
      <w:r w:rsidR="001E4E7C">
        <w:rPr>
          <w:rFonts w:ascii="Times New Roman" w:hAnsi="Times New Roman" w:cs="Times New Roman"/>
          <w:sz w:val="24"/>
          <w:szCs w:val="24"/>
        </w:rPr>
        <w:t>ат</w:t>
      </w:r>
      <w:r w:rsidR="00F2294B">
        <w:rPr>
          <w:rFonts w:ascii="Times New Roman" w:hAnsi="Times New Roman" w:cs="Times New Roman"/>
          <w:sz w:val="24"/>
          <w:szCs w:val="24"/>
        </w:rPr>
        <w:t xml:space="preserve">ериалы </w:t>
      </w:r>
      <w:proofErr w:type="spellStart"/>
      <w:r w:rsidR="00F2294B">
        <w:rPr>
          <w:rFonts w:ascii="Times New Roman" w:hAnsi="Times New Roman" w:cs="Times New Roman"/>
          <w:sz w:val="24"/>
          <w:szCs w:val="24"/>
        </w:rPr>
        <w:t>Графлекс</w:t>
      </w:r>
      <w:proofErr w:type="spellEnd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E4E7C">
        <w:rPr>
          <w:rFonts w:ascii="Times New Roman" w:hAnsi="Times New Roman" w:cs="Times New Roman"/>
          <w:sz w:val="24"/>
          <w:szCs w:val="24"/>
        </w:rPr>
        <w:t>авто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r w:rsidR="009550BC" w:rsidRPr="00B6667C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  <w:bookmarkStart w:id="0" w:name="_GoBack"/>
      <w:bookmarkEnd w:id="0"/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1E4E7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1E4E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1E4E7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1E4E7C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4E7C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</w:t>
      </w:r>
      <w:r w:rsidRPr="001E4E7C">
        <w:rPr>
          <w:rFonts w:ascii="Times New Roman" w:hAnsi="Times New Roman" w:cs="Times New Roman"/>
          <w:sz w:val="24"/>
          <w:szCs w:val="24"/>
        </w:rPr>
        <w:t>разгрузки, исключающей перемещение груза при перевозке, воздействие атмосферных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66399B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F2294B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E4E7C">
        <w:rPr>
          <w:rFonts w:ascii="Times New Roman" w:hAnsi="Times New Roman" w:cs="Times New Roman"/>
          <w:sz w:val="24"/>
          <w:szCs w:val="24"/>
        </w:rPr>
        <w:t>1</w:t>
      </w:r>
      <w:r w:rsidR="00F2294B">
        <w:rPr>
          <w:rFonts w:ascii="Times New Roman" w:hAnsi="Times New Roman" w:cs="Times New Roman"/>
          <w:sz w:val="24"/>
          <w:szCs w:val="24"/>
        </w:rPr>
        <w:t>,2</w:t>
      </w:r>
      <w:r w:rsidR="00712618">
        <w:rPr>
          <w:rFonts w:ascii="Times New Roman" w:hAnsi="Times New Roman" w:cs="Times New Roman"/>
          <w:sz w:val="24"/>
          <w:szCs w:val="24"/>
        </w:rPr>
        <w:t xml:space="preserve"> 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2294B">
        <w:rPr>
          <w:rFonts w:ascii="Times New Roman" w:hAnsi="Times New Roman" w:cs="Times New Roman"/>
          <w:sz w:val="24"/>
          <w:szCs w:val="24"/>
        </w:rPr>
        <w:t>3-х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F2294B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 w:rsidR="001E4E7C">
        <w:rPr>
          <w:rFonts w:ascii="Times New Roman" w:hAnsi="Times New Roman" w:cs="Times New Roman"/>
          <w:sz w:val="24"/>
          <w:szCs w:val="24"/>
        </w:rPr>
        <w:t xml:space="preserve">    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1E4E7C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r w:rsidR="001E4E7C">
        <w:rPr>
          <w:rFonts w:ascii="Times New Roman" w:hAnsi="Times New Roman" w:cs="Times New Roman"/>
          <w:sz w:val="24"/>
          <w:szCs w:val="24"/>
        </w:rPr>
        <w:t>: 8 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DAF" w:rsidRDefault="00D26DAF" w:rsidP="00147E59">
      <w:pPr>
        <w:spacing w:after="0" w:line="240" w:lineRule="auto"/>
      </w:pPr>
      <w:r>
        <w:separator/>
      </w:r>
    </w:p>
  </w:endnote>
  <w:endnote w:type="continuationSeparator" w:id="0">
    <w:p w:rsidR="00D26DAF" w:rsidRDefault="00D26DA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DAF" w:rsidRDefault="00D26DAF" w:rsidP="00147E59">
      <w:pPr>
        <w:spacing w:after="0" w:line="240" w:lineRule="auto"/>
      </w:pPr>
      <w:r>
        <w:separator/>
      </w:r>
    </w:p>
  </w:footnote>
  <w:footnote w:type="continuationSeparator" w:id="0">
    <w:p w:rsidR="00D26DAF" w:rsidRDefault="00D26DA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E4E7C"/>
    <w:rsid w:val="002466A4"/>
    <w:rsid w:val="00290A1F"/>
    <w:rsid w:val="002A692F"/>
    <w:rsid w:val="002C6189"/>
    <w:rsid w:val="003101A2"/>
    <w:rsid w:val="003A5D1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6399B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550BC"/>
    <w:rsid w:val="009F0B67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26DAF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2294B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4DE0A-96A4-4078-8720-AD2FBDE8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2015-11-06T08:22:00Z</dcterms:modified>
</cp:coreProperties>
</file>